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979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</w:t>
      </w:r>
      <w:r w:rsidR="007D297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D297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предмета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00170">
        <w:rPr>
          <w:rFonts w:ascii="Times New Roman" w:eastAsia="Times New Roman" w:hAnsi="Times New Roman"/>
          <w:b/>
          <w:sz w:val="28"/>
          <w:szCs w:val="28"/>
          <w:lang w:eastAsia="ru-RU"/>
        </w:rPr>
        <w:t>« Литературное чтение»</w:t>
      </w:r>
      <w:r w:rsidR="009B6E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</w:p>
    <w:p w:rsidR="00807CDE" w:rsidRDefault="009B6EAB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 класс</w:t>
      </w:r>
    </w:p>
    <w:p w:rsidR="00807CDE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07CDE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CDE" w:rsidRDefault="00807CDE" w:rsidP="00807CDE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</w:t>
      </w:r>
      <w:r w:rsidR="009B6EAB">
        <w:rPr>
          <w:rFonts w:ascii="Times New Roman" w:eastAsia="Times New Roman" w:hAnsi="Times New Roman"/>
          <w:sz w:val="28"/>
          <w:szCs w:val="28"/>
          <w:lang w:eastAsia="ru-RU"/>
        </w:rPr>
        <w:t>мета «Литературное чтение»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>
        <w:rPr>
          <w:rStyle w:val="c7"/>
          <w:rFonts w:ascii="Times New Roman" w:hAnsi="Times New Roman"/>
          <w:sz w:val="28"/>
          <w:szCs w:val="28"/>
        </w:rPr>
        <w:t xml:space="preserve">Ф. Климанова, В. Г. Горецкий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(школа России).</w:t>
      </w:r>
    </w:p>
    <w:p w:rsidR="00807CDE" w:rsidRPr="009B6EAB" w:rsidRDefault="00807CDE" w:rsidP="009B6EA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B6EAB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9B6EAB" w:rsidRDefault="009B6EAB" w:rsidP="009B6EAB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1)пояснительная записка;</w:t>
      </w:r>
    </w:p>
    <w:p w:rsidR="009B6EAB" w:rsidRPr="00F24239" w:rsidRDefault="009B6EAB" w:rsidP="009B6EAB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9B6EAB" w:rsidRPr="00F24239" w:rsidRDefault="009B6EAB" w:rsidP="009B6EAB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9B6EAB" w:rsidRPr="00F24239" w:rsidRDefault="009B6EAB" w:rsidP="009B6EAB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F24239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на 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9B6EAB" w:rsidRPr="00F24239" w:rsidRDefault="009B6EAB" w:rsidP="009B6EAB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9B6EAB" w:rsidRPr="00F24239" w:rsidRDefault="009B6EAB" w:rsidP="009B6EAB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9B6EAB" w:rsidRDefault="009B6EAB" w:rsidP="009B6EAB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3966B7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9B6EAB" w:rsidRPr="009B6EAB" w:rsidRDefault="009B6EAB" w:rsidP="009B6EAB">
      <w:pPr>
        <w:shd w:val="clear" w:color="auto" w:fill="FFFFFF"/>
        <w:spacing w:before="11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Туриловская</w:t>
      </w:r>
      <w:proofErr w:type="spellEnd"/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на 2021-2022 уч. год учебного предмета «Литературное чтение» в 3 классе отводится 136 часов (из расчета 4 часа в неделю). </w:t>
      </w:r>
    </w:p>
    <w:p w:rsidR="009B6EAB" w:rsidRPr="009B6EAB" w:rsidRDefault="009B6EAB" w:rsidP="009B6EAB">
      <w:pPr>
        <w:shd w:val="clear" w:color="auto" w:fill="FFFFFF"/>
        <w:spacing w:before="110" w:after="0" w:line="240" w:lineRule="auto"/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читывая календарный учебный график школы на 2021-2022 учебный год данная учебная программа составлена на 136</w:t>
      </w:r>
      <w:proofErr w:type="gramEnd"/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часов. Фактически будет проведено 131 час.5 часов приходятся на праздничные дни(  23 февраля, 8 марта, 2 , 3 и 9 мая 2021г</w:t>
      </w:r>
      <w:proofErr w:type="gramStart"/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 xml:space="preserve">)., </w:t>
      </w:r>
      <w:proofErr w:type="gramEnd"/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Программа будет выполнена за счет уплотнения  материала по</w:t>
      </w:r>
      <w:r w:rsidRPr="009B6E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теме «Зарубежная литература» 5 ч</w:t>
      </w:r>
    </w:p>
    <w:p w:rsidR="00807CDE" w:rsidRPr="009B6EAB" w:rsidRDefault="009B6EAB" w:rsidP="00807CDE">
      <w:pPr>
        <w:rPr>
          <w:rFonts w:ascii="Times New Roman" w:hAnsi="Times New Roman"/>
        </w:rPr>
      </w:pPr>
      <w:r w:rsidRPr="009B6EAB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  <w:r w:rsidRPr="009B6EAB">
        <w:rPr>
          <w:rFonts w:ascii="Times New Roman" w:hAnsi="Times New Roman"/>
          <w:color w:val="000000"/>
          <w:sz w:val="28"/>
          <w:szCs w:val="28"/>
        </w:rPr>
        <w:t> </w:t>
      </w:r>
    </w:p>
    <w:p w:rsidR="009B6EAB" w:rsidRPr="009B6EAB" w:rsidRDefault="009B6EAB" w:rsidP="009B6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9B6E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развитие 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    отношения к искусству слова; совершенствование всех видов речевой деятельности, умений  вести диалог, выразительно читать  и рассказывать, импровизировать;</w:t>
      </w:r>
    </w:p>
    <w:p w:rsidR="009B6EAB" w:rsidRPr="009B6EAB" w:rsidRDefault="009B6EAB" w:rsidP="009B6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9B6E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овладение 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9B6EAB" w:rsidRDefault="009B6EAB" w:rsidP="009B6E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9B6E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воспитание 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t xml:space="preserve">эстетического отношения к искусству слова, интереса к чтению и книге,           потребности в общении с миром художественной литературы; обогащение нравственного опыта   младших школьников, формирование представлений о добре и  зле, справедливости и честности,  развитие  </w:t>
      </w:r>
      <w:r w:rsidRPr="009B6EA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нравственных  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9B6EAB" w:rsidRPr="009B6EAB" w:rsidRDefault="009B6EAB" w:rsidP="009B6E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EAB" w:rsidRDefault="009B6EAB" w:rsidP="009B6EAB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3966B7">
        <w:rPr>
          <w:b/>
          <w:sz w:val="28"/>
          <w:szCs w:val="28"/>
        </w:rPr>
        <w:t>Содержание</w:t>
      </w:r>
      <w:r w:rsidRPr="003966B7"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программы.</w:t>
      </w:r>
    </w:p>
    <w:p w:rsidR="009B6EAB" w:rsidRDefault="009B6EAB" w:rsidP="009B6EAB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1.«Самое великое чудо на свете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(4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2.«Устное народное творчество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(14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3.«Поэтическая тетрадь</w:t>
      </w:r>
      <w:r w:rsidRPr="003B0D5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» (30ч)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4.«Великие русские писатели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(24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 «Литературные сказки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(8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6.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Были-небылицы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="009B6EAB" w:rsidRPr="009B6E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(10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7.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Люби живое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="009B6EAB" w:rsidRPr="009B6E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(17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Собирай по ягодк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е-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наберешь кузовок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(12 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страницам детских писателей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(7ч)</w:t>
      </w:r>
    </w:p>
    <w:p w:rsidR="009B6EAB" w:rsidRPr="009B6EAB" w:rsidRDefault="003B0D54" w:rsidP="009B6EA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10.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Зарубежная литература</w:t>
      </w:r>
      <w:r w:rsidR="009B6EAB" w:rsidRPr="009B6EA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(4 ч)</w:t>
      </w:r>
    </w:p>
    <w:p w:rsidR="00E10E58" w:rsidRPr="003B0D54" w:rsidRDefault="00E10E58">
      <w:pPr>
        <w:rPr>
          <w:sz w:val="28"/>
          <w:szCs w:val="28"/>
        </w:rPr>
      </w:pPr>
    </w:p>
    <w:sectPr w:rsidR="00E10E58" w:rsidRPr="003B0D54" w:rsidSect="00E10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D53F5"/>
    <w:multiLevelType w:val="hybridMultilevel"/>
    <w:tmpl w:val="56D216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CDE"/>
    <w:rsid w:val="00112D58"/>
    <w:rsid w:val="003B0D54"/>
    <w:rsid w:val="004447C3"/>
    <w:rsid w:val="00500170"/>
    <w:rsid w:val="007D2979"/>
    <w:rsid w:val="00807CDE"/>
    <w:rsid w:val="009B6EAB"/>
    <w:rsid w:val="00B33236"/>
    <w:rsid w:val="00CD2424"/>
    <w:rsid w:val="00DF6AD1"/>
    <w:rsid w:val="00E10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DE"/>
    <w:pPr>
      <w:ind w:left="720"/>
      <w:contextualSpacing/>
    </w:pPr>
  </w:style>
  <w:style w:type="character" w:customStyle="1" w:styleId="c7">
    <w:name w:val="c7"/>
    <w:basedOn w:val="a0"/>
    <w:rsid w:val="00807CDE"/>
  </w:style>
  <w:style w:type="paragraph" w:styleId="a4">
    <w:name w:val="Normal (Web)"/>
    <w:basedOn w:val="a"/>
    <w:uiPriority w:val="99"/>
    <w:unhideWhenUsed/>
    <w:rsid w:val="009B6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10</cp:revision>
  <dcterms:created xsi:type="dcterms:W3CDTF">2017-10-24T18:18:00Z</dcterms:created>
  <dcterms:modified xsi:type="dcterms:W3CDTF">2021-10-10T14:51:00Z</dcterms:modified>
</cp:coreProperties>
</file>